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31" w:rsidRPr="00730600" w:rsidRDefault="00CE6131" w:rsidP="00802719">
      <w:pPr>
        <w:spacing w:after="0" w:line="360" w:lineRule="auto"/>
        <w:ind w:right="-6"/>
        <w:jc w:val="center"/>
        <w:rPr>
          <w:rFonts w:eastAsia="Batang" w:cstheme="minorHAnsi"/>
          <w:b/>
          <w:bCs/>
          <w:i/>
          <w:sz w:val="44"/>
          <w:szCs w:val="44"/>
        </w:rPr>
      </w:pPr>
      <w:bookmarkStart w:id="0" w:name="_GoBack"/>
      <w:bookmarkEnd w:id="0"/>
      <w:r w:rsidRPr="00730600">
        <w:rPr>
          <w:rFonts w:eastAsia="Batang" w:cstheme="minorHAnsi"/>
          <w:b/>
          <w:bCs/>
          <w:i/>
          <w:sz w:val="44"/>
          <w:szCs w:val="44"/>
        </w:rPr>
        <w:t xml:space="preserve">Międzynarodowa konferencja </w:t>
      </w:r>
    </w:p>
    <w:p w:rsidR="0075680F" w:rsidRPr="00730600" w:rsidRDefault="00CE6131" w:rsidP="00802719">
      <w:pPr>
        <w:spacing w:after="0" w:line="360" w:lineRule="auto"/>
        <w:ind w:right="-6"/>
        <w:jc w:val="center"/>
        <w:rPr>
          <w:rFonts w:eastAsia="Batang" w:cstheme="minorHAnsi"/>
          <w:b/>
          <w:bCs/>
          <w:i/>
          <w:iCs/>
          <w:sz w:val="44"/>
          <w:szCs w:val="44"/>
        </w:rPr>
      </w:pPr>
      <w:r w:rsidRPr="00730600">
        <w:rPr>
          <w:rFonts w:eastAsia="Batang" w:cstheme="minorHAnsi"/>
          <w:b/>
          <w:bCs/>
          <w:i/>
          <w:sz w:val="44"/>
          <w:szCs w:val="44"/>
        </w:rPr>
        <w:t>upowsze</w:t>
      </w:r>
      <w:r w:rsidR="0073431F" w:rsidRPr="00730600">
        <w:rPr>
          <w:rFonts w:eastAsia="Batang" w:cstheme="minorHAnsi"/>
          <w:b/>
          <w:bCs/>
          <w:i/>
          <w:sz w:val="44"/>
          <w:szCs w:val="44"/>
        </w:rPr>
        <w:t>chniająca metodę Silver Sharing</w:t>
      </w:r>
    </w:p>
    <w:p w:rsidR="00CE6131" w:rsidRPr="00730600" w:rsidRDefault="000655E3" w:rsidP="00802719">
      <w:pPr>
        <w:tabs>
          <w:tab w:val="center" w:pos="4539"/>
          <w:tab w:val="right" w:pos="9078"/>
        </w:tabs>
        <w:spacing w:after="0" w:line="360" w:lineRule="auto"/>
        <w:ind w:right="-6"/>
        <w:rPr>
          <w:rFonts w:eastAsia="Batang" w:cstheme="minorHAnsi"/>
          <w:b/>
          <w:bCs/>
          <w:iCs/>
          <w:sz w:val="24"/>
          <w:szCs w:val="24"/>
        </w:rPr>
      </w:pPr>
      <w:r w:rsidRPr="00730600">
        <w:rPr>
          <w:rFonts w:eastAsia="Batang" w:cstheme="minorHAnsi"/>
          <w:b/>
          <w:bCs/>
          <w:iCs/>
          <w:sz w:val="24"/>
          <w:szCs w:val="24"/>
        </w:rPr>
        <w:tab/>
      </w:r>
    </w:p>
    <w:p w:rsidR="00CE6131" w:rsidRDefault="00CE6131" w:rsidP="00802719">
      <w:pPr>
        <w:tabs>
          <w:tab w:val="center" w:pos="4539"/>
          <w:tab w:val="right" w:pos="9078"/>
        </w:tabs>
        <w:spacing w:after="0" w:line="360" w:lineRule="auto"/>
        <w:ind w:right="-6"/>
        <w:jc w:val="center"/>
        <w:rPr>
          <w:rFonts w:eastAsia="Batang" w:cstheme="minorHAnsi"/>
          <w:b/>
          <w:bCs/>
          <w:iCs/>
          <w:sz w:val="24"/>
          <w:szCs w:val="24"/>
        </w:rPr>
      </w:pPr>
      <w:r w:rsidRPr="00730600">
        <w:rPr>
          <w:rFonts w:eastAsia="Batang" w:cstheme="minorHAnsi"/>
          <w:b/>
          <w:bCs/>
          <w:iCs/>
          <w:sz w:val="24"/>
          <w:szCs w:val="24"/>
        </w:rPr>
        <w:t>7 czerwca 2017</w:t>
      </w:r>
    </w:p>
    <w:p w:rsidR="00802719" w:rsidRPr="00802719" w:rsidRDefault="00802719" w:rsidP="00802719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02719">
        <w:rPr>
          <w:rStyle w:val="Pogrubienie"/>
          <w:rFonts w:asciiTheme="minorHAnsi" w:hAnsiTheme="minorHAnsi" w:cstheme="minorHAnsi"/>
          <w:b w:val="0"/>
          <w:sz w:val="18"/>
          <w:szCs w:val="18"/>
        </w:rPr>
        <w:t>Centrum Innowacji i Transferu Technologii Uniwersytet Warmińsko-Mazurski w Olsztynie</w:t>
      </w:r>
    </w:p>
    <w:p w:rsidR="00802719" w:rsidRDefault="00802719" w:rsidP="00802719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802719">
        <w:rPr>
          <w:rFonts w:asciiTheme="minorHAnsi" w:hAnsiTheme="minorHAnsi" w:cstheme="minorHAnsi"/>
          <w:sz w:val="18"/>
          <w:szCs w:val="18"/>
        </w:rPr>
        <w:t>10-720 Olsztyn, ul. R. Prawocheńskiego 9</w:t>
      </w:r>
    </w:p>
    <w:p w:rsidR="00802719" w:rsidRPr="00802719" w:rsidRDefault="00802719" w:rsidP="00802719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937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395"/>
        <w:gridCol w:w="7978"/>
      </w:tblGrid>
      <w:tr w:rsidR="0073431F" w:rsidRPr="00730600" w:rsidTr="00087F58">
        <w:trPr>
          <w:trHeight w:val="264"/>
        </w:trPr>
        <w:tc>
          <w:tcPr>
            <w:tcW w:w="9373" w:type="dxa"/>
            <w:gridSpan w:val="2"/>
            <w:shd w:val="clear" w:color="auto" w:fill="FFFFFF" w:themeFill="background1"/>
          </w:tcPr>
          <w:p w:rsidR="00771DD2" w:rsidRPr="00730600" w:rsidRDefault="00771DD2" w:rsidP="0073431F">
            <w:pPr>
              <w:spacing w:line="360" w:lineRule="auto"/>
              <w:jc w:val="center"/>
              <w:rPr>
                <w:rFonts w:eastAsia="Batang" w:cstheme="minorHAnsi"/>
                <w:b/>
                <w:sz w:val="24"/>
                <w:szCs w:val="24"/>
              </w:rPr>
            </w:pPr>
            <w:r w:rsidRPr="00730600">
              <w:rPr>
                <w:rFonts w:eastAsia="Batang" w:cstheme="minorHAnsi"/>
                <w:b/>
                <w:sz w:val="24"/>
                <w:szCs w:val="24"/>
              </w:rPr>
              <w:t>PROGRAM KONFERENCJI</w:t>
            </w:r>
          </w:p>
        </w:tc>
      </w:tr>
      <w:tr w:rsidR="0073431F" w:rsidRPr="00730600" w:rsidTr="006E23BD">
        <w:trPr>
          <w:trHeight w:val="264"/>
        </w:trPr>
        <w:tc>
          <w:tcPr>
            <w:tcW w:w="1395" w:type="dxa"/>
            <w:shd w:val="clear" w:color="auto" w:fill="FFFFFF" w:themeFill="background1"/>
          </w:tcPr>
          <w:p w:rsidR="00A13AB9" w:rsidRPr="00730600" w:rsidRDefault="00A13AB9" w:rsidP="0073431F">
            <w:pPr>
              <w:spacing w:line="360" w:lineRule="auto"/>
              <w:jc w:val="center"/>
              <w:rPr>
                <w:rFonts w:eastAsia="Batang" w:cstheme="minorHAnsi"/>
                <w:b/>
                <w:sz w:val="24"/>
                <w:szCs w:val="24"/>
                <w:vertAlign w:val="superscript"/>
              </w:rPr>
            </w:pPr>
            <w:r w:rsidRPr="00730600">
              <w:rPr>
                <w:rFonts w:eastAsia="Batang" w:cstheme="minorHAnsi"/>
                <w:b/>
                <w:sz w:val="24"/>
                <w:szCs w:val="24"/>
              </w:rPr>
              <w:t>10</w:t>
            </w:r>
            <w:r w:rsidR="00CE6131" w:rsidRPr="00730600">
              <w:rPr>
                <w:rFonts w:eastAsia="Batang" w:cstheme="minorHAnsi"/>
                <w:b/>
                <w:sz w:val="24"/>
                <w:szCs w:val="24"/>
                <w:vertAlign w:val="superscript"/>
              </w:rPr>
              <w:t>3</w:t>
            </w:r>
            <w:r w:rsidR="000245E5" w:rsidRPr="00730600">
              <w:rPr>
                <w:rFonts w:eastAsia="Batang" w:cstheme="minorHAnsi"/>
                <w:b/>
                <w:sz w:val="24"/>
                <w:szCs w:val="24"/>
                <w:vertAlign w:val="superscript"/>
              </w:rPr>
              <w:t xml:space="preserve">0 </w:t>
            </w:r>
            <w:r w:rsidR="00CE6131" w:rsidRPr="00730600">
              <w:rPr>
                <w:rFonts w:eastAsia="Batang" w:cstheme="minorHAnsi"/>
                <w:b/>
                <w:sz w:val="24"/>
                <w:szCs w:val="24"/>
              </w:rPr>
              <w:t>– 11</w:t>
            </w:r>
            <w:r w:rsidR="00CE6131" w:rsidRPr="00730600">
              <w:rPr>
                <w:rFonts w:eastAsia="Batang" w:cstheme="minorHAnsi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978" w:type="dxa"/>
            <w:shd w:val="clear" w:color="auto" w:fill="FFFFFF" w:themeFill="background1"/>
          </w:tcPr>
          <w:p w:rsidR="00A13AB9" w:rsidRPr="00730600" w:rsidRDefault="00730600" w:rsidP="0073431F">
            <w:pPr>
              <w:spacing w:line="360" w:lineRule="auto"/>
              <w:rPr>
                <w:rFonts w:eastAsia="Batang" w:cstheme="minorHAnsi"/>
                <w:sz w:val="24"/>
                <w:szCs w:val="24"/>
              </w:rPr>
            </w:pPr>
            <w:r w:rsidRPr="00730600">
              <w:rPr>
                <w:rFonts w:eastAsia="Batang" w:cstheme="minorHAnsi"/>
                <w:sz w:val="24"/>
                <w:szCs w:val="24"/>
              </w:rPr>
              <w:t>R</w:t>
            </w:r>
            <w:r w:rsidR="00A13AB9" w:rsidRPr="00730600">
              <w:rPr>
                <w:rFonts w:eastAsia="Batang" w:cstheme="minorHAnsi"/>
                <w:sz w:val="24"/>
                <w:szCs w:val="24"/>
              </w:rPr>
              <w:t xml:space="preserve">ejestracja </w:t>
            </w:r>
            <w:r w:rsidR="00C74445" w:rsidRPr="00730600">
              <w:rPr>
                <w:rFonts w:eastAsia="Batang" w:cstheme="minorHAnsi"/>
                <w:sz w:val="24"/>
                <w:szCs w:val="24"/>
              </w:rPr>
              <w:t>uczestników konferencji</w:t>
            </w:r>
          </w:p>
        </w:tc>
      </w:tr>
      <w:tr w:rsidR="0073431F" w:rsidRPr="00730600" w:rsidTr="006E23BD">
        <w:trPr>
          <w:trHeight w:val="288"/>
        </w:trPr>
        <w:tc>
          <w:tcPr>
            <w:tcW w:w="1395" w:type="dxa"/>
            <w:vMerge w:val="restart"/>
            <w:shd w:val="clear" w:color="auto" w:fill="FFFFFF" w:themeFill="background1"/>
          </w:tcPr>
          <w:p w:rsidR="0072792C" w:rsidRPr="00730600" w:rsidRDefault="00CE6131" w:rsidP="0073431F">
            <w:pPr>
              <w:spacing w:line="360" w:lineRule="auto"/>
              <w:jc w:val="center"/>
              <w:rPr>
                <w:rFonts w:eastAsia="Batang" w:cstheme="minorHAnsi"/>
                <w:b/>
                <w:sz w:val="24"/>
                <w:szCs w:val="24"/>
                <w:vertAlign w:val="superscript"/>
              </w:rPr>
            </w:pPr>
            <w:r w:rsidRPr="00730600">
              <w:rPr>
                <w:rFonts w:eastAsia="Batang" w:cstheme="minorHAnsi"/>
                <w:b/>
                <w:sz w:val="24"/>
                <w:szCs w:val="24"/>
              </w:rPr>
              <w:t>11</w:t>
            </w:r>
            <w:r w:rsidRPr="00730600">
              <w:rPr>
                <w:rFonts w:eastAsia="Batang" w:cstheme="minorHAnsi"/>
                <w:b/>
                <w:sz w:val="24"/>
                <w:szCs w:val="24"/>
                <w:vertAlign w:val="superscript"/>
              </w:rPr>
              <w:t>0</w:t>
            </w:r>
            <w:r w:rsidR="0072792C" w:rsidRPr="00730600">
              <w:rPr>
                <w:rFonts w:eastAsia="Batang" w:cstheme="minorHAnsi"/>
                <w:b/>
                <w:sz w:val="24"/>
                <w:szCs w:val="24"/>
                <w:vertAlign w:val="superscript"/>
              </w:rPr>
              <w:t>0</w:t>
            </w:r>
            <w:r w:rsidRPr="00730600">
              <w:rPr>
                <w:rFonts w:eastAsia="Batang" w:cstheme="minorHAnsi"/>
                <w:b/>
                <w:sz w:val="24"/>
                <w:szCs w:val="24"/>
              </w:rPr>
              <w:t xml:space="preserve"> – 11</w:t>
            </w:r>
            <w:r w:rsidRPr="00730600">
              <w:rPr>
                <w:rFonts w:eastAsia="Batang" w:cstheme="minorHAnsi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7978" w:type="dxa"/>
            <w:shd w:val="clear" w:color="auto" w:fill="FFFFFF" w:themeFill="background1"/>
          </w:tcPr>
          <w:p w:rsidR="0072792C" w:rsidRPr="00730600" w:rsidRDefault="00813276" w:rsidP="0073431F">
            <w:pPr>
              <w:spacing w:line="360" w:lineRule="auto"/>
              <w:ind w:left="34"/>
              <w:jc w:val="both"/>
              <w:rPr>
                <w:rFonts w:eastAsia="Batang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Batang" w:cstheme="minorHAnsi"/>
                <w:bCs/>
                <w:sz w:val="24"/>
                <w:szCs w:val="24"/>
                <w:lang w:eastAsia="pl-PL"/>
              </w:rPr>
              <w:t>O</w:t>
            </w:r>
            <w:r w:rsidR="00730600" w:rsidRPr="00730600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twarcie konferencji</w:t>
            </w:r>
          </w:p>
        </w:tc>
      </w:tr>
      <w:tr w:rsidR="0073431F" w:rsidRPr="00730600" w:rsidTr="006E23BD">
        <w:trPr>
          <w:trHeight w:val="997"/>
        </w:trPr>
        <w:tc>
          <w:tcPr>
            <w:tcW w:w="1395" w:type="dxa"/>
            <w:vMerge/>
            <w:shd w:val="clear" w:color="auto" w:fill="FFFFFF" w:themeFill="background1"/>
          </w:tcPr>
          <w:p w:rsidR="0072792C" w:rsidRPr="00730600" w:rsidRDefault="0072792C" w:rsidP="0073431F">
            <w:pPr>
              <w:spacing w:line="360" w:lineRule="auto"/>
              <w:jc w:val="center"/>
              <w:rPr>
                <w:rFonts w:eastAsia="Batang" w:cstheme="minorHAnsi"/>
                <w:b/>
                <w:sz w:val="24"/>
                <w:szCs w:val="24"/>
              </w:rPr>
            </w:pPr>
          </w:p>
        </w:tc>
        <w:tc>
          <w:tcPr>
            <w:tcW w:w="7978" w:type="dxa"/>
            <w:shd w:val="clear" w:color="auto" w:fill="FFFFFF" w:themeFill="background1"/>
          </w:tcPr>
          <w:p w:rsidR="0072792C" w:rsidRPr="00730600" w:rsidRDefault="0072792C" w:rsidP="0073431F">
            <w:pPr>
              <w:spacing w:line="360" w:lineRule="auto"/>
              <w:ind w:left="34"/>
              <w:jc w:val="both"/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</w:pPr>
            <w:r w:rsidRPr="00730600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>Bartłomiej Głuszak</w:t>
            </w:r>
            <w:r w:rsidR="00730600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 xml:space="preserve"> - </w:t>
            </w:r>
            <w:r w:rsidRPr="00730600">
              <w:rPr>
                <w:rFonts w:eastAsia="Batang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730600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Prezes Federacji Organizacji Socjalnych Województwa Warmińsko-Mazurskiego FOSa</w:t>
            </w:r>
          </w:p>
        </w:tc>
      </w:tr>
      <w:tr w:rsidR="0073431F" w:rsidRPr="00730600" w:rsidTr="006E23BD">
        <w:trPr>
          <w:trHeight w:val="338"/>
        </w:trPr>
        <w:tc>
          <w:tcPr>
            <w:tcW w:w="1395" w:type="dxa"/>
            <w:shd w:val="clear" w:color="auto" w:fill="FFFFFF" w:themeFill="background1"/>
          </w:tcPr>
          <w:p w:rsidR="00A13AB9" w:rsidRPr="00730600" w:rsidRDefault="00DF5B82" w:rsidP="0073431F">
            <w:pPr>
              <w:spacing w:line="360" w:lineRule="auto"/>
              <w:jc w:val="center"/>
              <w:rPr>
                <w:rFonts w:eastAsia="Batang" w:cstheme="minorHAnsi"/>
                <w:b/>
                <w:sz w:val="24"/>
                <w:szCs w:val="24"/>
                <w:vertAlign w:val="superscript"/>
              </w:rPr>
            </w:pPr>
            <w:r w:rsidRPr="00730600">
              <w:rPr>
                <w:rFonts w:eastAsia="Batang" w:cstheme="minorHAnsi"/>
                <w:b/>
                <w:sz w:val="24"/>
                <w:szCs w:val="24"/>
              </w:rPr>
              <w:t>11</w:t>
            </w:r>
            <w:r w:rsidR="00CE6131" w:rsidRPr="00730600">
              <w:rPr>
                <w:rFonts w:eastAsia="Batang" w:cstheme="minorHAnsi"/>
                <w:b/>
                <w:sz w:val="24"/>
                <w:szCs w:val="24"/>
                <w:vertAlign w:val="superscript"/>
              </w:rPr>
              <w:t>15</w:t>
            </w:r>
            <w:r w:rsidR="00F84947" w:rsidRPr="00730600">
              <w:rPr>
                <w:rFonts w:eastAsia="Batang" w:cstheme="minorHAnsi"/>
                <w:b/>
                <w:sz w:val="24"/>
                <w:szCs w:val="24"/>
                <w:vertAlign w:val="superscript"/>
              </w:rPr>
              <w:t xml:space="preserve"> </w:t>
            </w:r>
            <w:r w:rsidRPr="00730600">
              <w:rPr>
                <w:rFonts w:eastAsia="Batang" w:cstheme="minorHAnsi"/>
                <w:b/>
                <w:sz w:val="24"/>
                <w:szCs w:val="24"/>
              </w:rPr>
              <w:t>–</w:t>
            </w:r>
            <w:r w:rsidR="00F84947" w:rsidRPr="00730600">
              <w:rPr>
                <w:rFonts w:eastAsia="Batang" w:cstheme="minorHAnsi"/>
                <w:b/>
                <w:sz w:val="24"/>
                <w:szCs w:val="24"/>
              </w:rPr>
              <w:t xml:space="preserve"> </w:t>
            </w:r>
            <w:r w:rsidR="00CE6131" w:rsidRPr="00730600">
              <w:rPr>
                <w:rFonts w:eastAsia="Batang" w:cstheme="minorHAnsi"/>
                <w:b/>
                <w:sz w:val="24"/>
                <w:szCs w:val="24"/>
              </w:rPr>
              <w:t>13</w:t>
            </w:r>
            <w:r w:rsidR="00CE6131" w:rsidRPr="00730600">
              <w:rPr>
                <w:rFonts w:eastAsia="Batang" w:cstheme="minorHAnsi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978" w:type="dxa"/>
            <w:shd w:val="clear" w:color="auto" w:fill="FFFFFF" w:themeFill="background1"/>
          </w:tcPr>
          <w:p w:rsidR="00A13AB9" w:rsidRPr="00730600" w:rsidRDefault="00CE6131" w:rsidP="0073431F">
            <w:pPr>
              <w:spacing w:line="360" w:lineRule="auto"/>
              <w:rPr>
                <w:rFonts w:eastAsia="Batang" w:cstheme="minorHAnsi"/>
                <w:b/>
                <w:sz w:val="24"/>
                <w:szCs w:val="24"/>
              </w:rPr>
            </w:pPr>
            <w:r w:rsidRPr="00730600">
              <w:rPr>
                <w:rFonts w:eastAsia="Batang" w:cstheme="minorHAnsi"/>
                <w:b/>
                <w:sz w:val="24"/>
                <w:szCs w:val="24"/>
              </w:rPr>
              <w:t>Silver Sharing</w:t>
            </w:r>
          </w:p>
          <w:p w:rsidR="0073431F" w:rsidRPr="00730600" w:rsidRDefault="0073431F" w:rsidP="0073431F">
            <w:pPr>
              <w:spacing w:line="360" w:lineRule="auto"/>
              <w:rPr>
                <w:rFonts w:eastAsia="Batang" w:cstheme="minorHAnsi"/>
                <w:sz w:val="24"/>
                <w:szCs w:val="24"/>
              </w:rPr>
            </w:pPr>
            <w:r w:rsidRPr="00730600">
              <w:rPr>
                <w:rFonts w:eastAsia="Batang" w:cstheme="minorHAnsi"/>
                <w:b/>
                <w:sz w:val="24"/>
                <w:szCs w:val="24"/>
              </w:rPr>
              <w:t>Bartłomiej Głuszak</w:t>
            </w:r>
            <w:r w:rsidR="00730600">
              <w:rPr>
                <w:rFonts w:eastAsia="Batang" w:cstheme="minorHAnsi"/>
                <w:b/>
                <w:sz w:val="24"/>
                <w:szCs w:val="24"/>
              </w:rPr>
              <w:t xml:space="preserve"> </w:t>
            </w:r>
            <w:r w:rsidR="00730600" w:rsidRPr="00730600">
              <w:rPr>
                <w:rFonts w:eastAsia="Batang" w:cstheme="minorHAnsi"/>
                <w:sz w:val="24"/>
                <w:szCs w:val="24"/>
              </w:rPr>
              <w:t xml:space="preserve">- </w:t>
            </w:r>
            <w:r w:rsidR="00730600" w:rsidRPr="00730600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 Prezes Federacji Organizacji Socjalnych Województwa Warmińsko-Mazurskiego FOSa</w:t>
            </w:r>
            <w:r w:rsidR="00C24AC4">
              <w:rPr>
                <w:rFonts w:eastAsia="Batang" w:cstheme="minorHAnsi"/>
                <w:bCs/>
                <w:sz w:val="24"/>
                <w:szCs w:val="24"/>
                <w:lang w:eastAsia="pl-PL"/>
              </w:rPr>
              <w:t xml:space="preserve">, Wprowadzenie </w:t>
            </w:r>
            <w:r w:rsidR="00087F58">
              <w:rPr>
                <w:rFonts w:eastAsia="Batang" w:cstheme="minorHAnsi"/>
                <w:bCs/>
                <w:sz w:val="24"/>
                <w:szCs w:val="24"/>
                <w:lang w:eastAsia="pl-PL"/>
              </w:rPr>
              <w:t>do Silver Sharing</w:t>
            </w:r>
          </w:p>
          <w:p w:rsidR="00C24AC4" w:rsidRDefault="00DD47E5" w:rsidP="0073431F">
            <w:pPr>
              <w:spacing w:line="360" w:lineRule="auto"/>
              <w:rPr>
                <w:rFonts w:eastAsia="Batang" w:cstheme="minorHAnsi"/>
                <w:sz w:val="24"/>
                <w:szCs w:val="24"/>
              </w:rPr>
            </w:pPr>
            <w:r w:rsidRPr="00DD47E5">
              <w:rPr>
                <w:rFonts w:eastAsia="Times New Roman"/>
                <w:b/>
                <w:sz w:val="24"/>
                <w:szCs w:val="24"/>
              </w:rPr>
              <w:t>Monika Jurjāne</w:t>
            </w:r>
            <w:r w:rsidR="0073431F" w:rsidRPr="00730600">
              <w:rPr>
                <w:rFonts w:eastAsia="Batang" w:cstheme="minorHAnsi"/>
                <w:b/>
                <w:sz w:val="24"/>
                <w:szCs w:val="24"/>
              </w:rPr>
              <w:t xml:space="preserve"> </w:t>
            </w:r>
            <w:r w:rsidR="00730600" w:rsidRPr="00730600">
              <w:rPr>
                <w:rFonts w:eastAsia="Batang" w:cstheme="minorHAnsi"/>
                <w:sz w:val="24"/>
                <w:szCs w:val="24"/>
              </w:rPr>
              <w:t xml:space="preserve">– Koordynator Projektu </w:t>
            </w:r>
            <w:r w:rsidR="00087F58">
              <w:rPr>
                <w:rFonts w:eastAsia="Batang" w:cstheme="minorHAnsi"/>
                <w:sz w:val="24"/>
                <w:szCs w:val="24"/>
              </w:rPr>
              <w:t>–</w:t>
            </w:r>
            <w:r w:rsidR="00730600" w:rsidRPr="00730600">
              <w:rPr>
                <w:rFonts w:eastAsia="Batang" w:cstheme="minorHAnsi"/>
                <w:sz w:val="24"/>
                <w:szCs w:val="24"/>
              </w:rPr>
              <w:t xml:space="preserve"> Łotwa</w:t>
            </w:r>
            <w:r w:rsidR="00087F58">
              <w:rPr>
                <w:rFonts w:eastAsia="Batang" w:cstheme="minorHAnsi"/>
                <w:sz w:val="24"/>
                <w:szCs w:val="24"/>
              </w:rPr>
              <w:t xml:space="preserve">, </w:t>
            </w:r>
          </w:p>
          <w:p w:rsidR="00FE76F8" w:rsidRDefault="00FE76F8" w:rsidP="0073431F">
            <w:pPr>
              <w:spacing w:line="360" w:lineRule="auto"/>
              <w:rPr>
                <w:rFonts w:eastAsia="Batang" w:cstheme="minorHAnsi"/>
                <w:sz w:val="24"/>
                <w:szCs w:val="24"/>
              </w:rPr>
            </w:pPr>
            <w:r w:rsidRPr="00FE76F8">
              <w:rPr>
                <w:rFonts w:eastAsia="Batang" w:cstheme="minorHAnsi"/>
                <w:b/>
                <w:sz w:val="24"/>
                <w:szCs w:val="24"/>
              </w:rPr>
              <w:t>Hrvoje Sviklovic</w:t>
            </w:r>
            <w:r>
              <w:rPr>
                <w:rFonts w:eastAsia="Batang" w:cstheme="minorHAnsi"/>
                <w:sz w:val="24"/>
                <w:szCs w:val="24"/>
              </w:rPr>
              <w:t xml:space="preserve"> – Koordynator Projektu – Chorwacja,</w:t>
            </w:r>
          </w:p>
          <w:p w:rsidR="00C24AC4" w:rsidRDefault="00087F58" w:rsidP="0073431F">
            <w:pPr>
              <w:spacing w:line="360" w:lineRule="auto"/>
              <w:rPr>
                <w:rFonts w:eastAsia="Batang" w:cstheme="minorHAnsi"/>
                <w:sz w:val="24"/>
                <w:szCs w:val="24"/>
              </w:rPr>
            </w:pPr>
            <w:r w:rsidRPr="00730600">
              <w:rPr>
                <w:rFonts w:eastAsia="Batang" w:cstheme="minorHAnsi"/>
                <w:b/>
                <w:sz w:val="24"/>
                <w:szCs w:val="24"/>
              </w:rPr>
              <w:t>Maciej Soroka</w:t>
            </w:r>
            <w:r>
              <w:rPr>
                <w:rFonts w:eastAsia="Batang" w:cstheme="minorHAnsi"/>
                <w:b/>
                <w:sz w:val="24"/>
                <w:szCs w:val="24"/>
              </w:rPr>
              <w:t xml:space="preserve"> </w:t>
            </w:r>
            <w:r w:rsidRPr="00730600">
              <w:rPr>
                <w:rFonts w:eastAsia="Batang" w:cstheme="minorHAnsi"/>
                <w:sz w:val="24"/>
                <w:szCs w:val="24"/>
              </w:rPr>
              <w:t xml:space="preserve">– Koordynator Projektu </w:t>
            </w:r>
            <w:r>
              <w:rPr>
                <w:rFonts w:eastAsia="Batang" w:cstheme="minorHAnsi"/>
                <w:sz w:val="24"/>
                <w:szCs w:val="24"/>
              </w:rPr>
              <w:t>–</w:t>
            </w:r>
            <w:r w:rsidRPr="00730600">
              <w:rPr>
                <w:rFonts w:eastAsia="Batang" w:cstheme="minorHAnsi"/>
                <w:sz w:val="24"/>
                <w:szCs w:val="24"/>
              </w:rPr>
              <w:t xml:space="preserve"> Polska</w:t>
            </w:r>
            <w:r>
              <w:rPr>
                <w:rFonts w:eastAsia="Batang" w:cstheme="minorHAnsi"/>
                <w:sz w:val="24"/>
                <w:szCs w:val="24"/>
              </w:rPr>
              <w:t xml:space="preserve">, </w:t>
            </w:r>
          </w:p>
          <w:p w:rsidR="0073431F" w:rsidRDefault="00C24AC4" w:rsidP="0073431F">
            <w:pPr>
              <w:spacing w:line="360" w:lineRule="auto"/>
              <w:rPr>
                <w:rFonts w:eastAsia="Batang" w:cstheme="minorHAnsi"/>
                <w:sz w:val="24"/>
                <w:szCs w:val="24"/>
              </w:rPr>
            </w:pPr>
            <w:r>
              <w:rPr>
                <w:rFonts w:eastAsia="Batang" w:cstheme="minorHAnsi"/>
                <w:sz w:val="24"/>
                <w:szCs w:val="24"/>
              </w:rPr>
              <w:t>Prezentacja</w:t>
            </w:r>
            <w:r w:rsidR="00087F58">
              <w:rPr>
                <w:rFonts w:eastAsia="Batang" w:cstheme="minorHAnsi"/>
                <w:sz w:val="24"/>
                <w:szCs w:val="24"/>
              </w:rPr>
              <w:t xml:space="preserve"> projektu</w:t>
            </w:r>
          </w:p>
          <w:p w:rsidR="00D9281B" w:rsidRPr="00730600" w:rsidRDefault="00D9281B" w:rsidP="0073431F">
            <w:pPr>
              <w:spacing w:line="360" w:lineRule="auto"/>
              <w:rPr>
                <w:rFonts w:eastAsia="Batang" w:cstheme="minorHAnsi"/>
                <w:b/>
                <w:sz w:val="24"/>
                <w:szCs w:val="24"/>
              </w:rPr>
            </w:pPr>
            <w:r w:rsidRPr="00813276">
              <w:rPr>
                <w:rFonts w:eastAsia="Batang" w:cstheme="minorHAnsi"/>
                <w:b/>
                <w:sz w:val="24"/>
                <w:szCs w:val="24"/>
              </w:rPr>
              <w:t>Magdalena Chojnacka</w:t>
            </w:r>
            <w:r>
              <w:rPr>
                <w:rFonts w:eastAsia="Batang" w:cstheme="minorHAnsi"/>
                <w:sz w:val="24"/>
                <w:szCs w:val="24"/>
              </w:rPr>
              <w:t xml:space="preserve"> – Edukator</w:t>
            </w:r>
            <w:r>
              <w:rPr>
                <w:rFonts w:eastAsia="Batang" w:cstheme="minorHAnsi"/>
                <w:b/>
                <w:sz w:val="24"/>
                <w:szCs w:val="24"/>
              </w:rPr>
              <w:t xml:space="preserve">, </w:t>
            </w:r>
            <w:r>
              <w:rPr>
                <w:rFonts w:eastAsia="Batang" w:cstheme="minorHAnsi"/>
                <w:sz w:val="24"/>
                <w:szCs w:val="24"/>
              </w:rPr>
              <w:t>Silver Sharing w praktyce</w:t>
            </w:r>
          </w:p>
          <w:p w:rsidR="00CE6131" w:rsidRPr="00730600" w:rsidRDefault="0073431F" w:rsidP="00D9281B">
            <w:pPr>
              <w:spacing w:line="360" w:lineRule="auto"/>
              <w:rPr>
                <w:rFonts w:eastAsia="Batang" w:cstheme="minorHAnsi"/>
                <w:b/>
                <w:sz w:val="24"/>
                <w:szCs w:val="24"/>
              </w:rPr>
            </w:pPr>
            <w:r w:rsidRPr="00730600">
              <w:rPr>
                <w:rFonts w:eastAsia="Batang" w:cstheme="minorHAnsi"/>
                <w:b/>
                <w:sz w:val="24"/>
                <w:szCs w:val="24"/>
              </w:rPr>
              <w:t xml:space="preserve">Katarzyna Białobrzeska </w:t>
            </w:r>
            <w:r w:rsidR="00730600" w:rsidRPr="00730600">
              <w:rPr>
                <w:rFonts w:eastAsia="Batang" w:cstheme="minorHAnsi"/>
                <w:sz w:val="24"/>
                <w:szCs w:val="24"/>
              </w:rPr>
              <w:t>– Dyrektor Instytutu Studiów Społeczno-Edukacyjnych</w:t>
            </w:r>
            <w:r w:rsidR="00087F58">
              <w:rPr>
                <w:rFonts w:eastAsia="Batang" w:cstheme="minorHAnsi"/>
                <w:sz w:val="24"/>
                <w:szCs w:val="24"/>
              </w:rPr>
              <w:t>, Silver Sharing w teorii</w:t>
            </w:r>
          </w:p>
        </w:tc>
      </w:tr>
      <w:tr w:rsidR="006E23BD" w:rsidRPr="00730600" w:rsidTr="006E23BD">
        <w:trPr>
          <w:trHeight w:val="449"/>
        </w:trPr>
        <w:tc>
          <w:tcPr>
            <w:tcW w:w="1395" w:type="dxa"/>
            <w:shd w:val="clear" w:color="auto" w:fill="FFFFFF" w:themeFill="background1"/>
          </w:tcPr>
          <w:p w:rsidR="006E23BD" w:rsidRPr="00730600" w:rsidRDefault="006E23BD" w:rsidP="0073431F">
            <w:pPr>
              <w:spacing w:line="360" w:lineRule="auto"/>
              <w:rPr>
                <w:rFonts w:eastAsia="Batang" w:cstheme="minorHAnsi"/>
                <w:b/>
                <w:sz w:val="24"/>
                <w:szCs w:val="24"/>
              </w:rPr>
            </w:pPr>
            <w:r w:rsidRPr="00730600">
              <w:rPr>
                <w:rFonts w:eastAsia="Batang" w:cstheme="minorHAnsi"/>
                <w:b/>
                <w:sz w:val="24"/>
                <w:szCs w:val="24"/>
              </w:rPr>
              <w:t>13</w:t>
            </w:r>
            <w:r w:rsidRPr="00730600">
              <w:rPr>
                <w:rFonts w:eastAsia="Batang" w:cstheme="minorHAnsi"/>
                <w:b/>
                <w:sz w:val="24"/>
                <w:szCs w:val="24"/>
                <w:vertAlign w:val="superscript"/>
              </w:rPr>
              <w:t>00</w:t>
            </w:r>
            <w:r w:rsidRPr="00730600">
              <w:rPr>
                <w:rFonts w:eastAsia="Batang" w:cstheme="minorHAnsi"/>
                <w:b/>
                <w:sz w:val="24"/>
                <w:szCs w:val="24"/>
              </w:rPr>
              <w:t>-14</w:t>
            </w:r>
            <w:r w:rsidRPr="00730600">
              <w:rPr>
                <w:rFonts w:eastAsia="Batang" w:cstheme="minorHAnsi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978" w:type="dxa"/>
            <w:shd w:val="clear" w:color="auto" w:fill="FFFFFF" w:themeFill="background1"/>
          </w:tcPr>
          <w:p w:rsidR="006E23BD" w:rsidRPr="00730600" w:rsidRDefault="006E23BD" w:rsidP="006E23BD">
            <w:pPr>
              <w:spacing w:line="360" w:lineRule="auto"/>
              <w:rPr>
                <w:rFonts w:eastAsia="Batang" w:cstheme="minorHAnsi"/>
                <w:b/>
                <w:sz w:val="24"/>
                <w:szCs w:val="24"/>
              </w:rPr>
            </w:pPr>
            <w:r w:rsidRPr="00730600">
              <w:rPr>
                <w:rFonts w:eastAsia="Batang" w:cstheme="minorHAnsi"/>
                <w:sz w:val="24"/>
                <w:szCs w:val="24"/>
              </w:rPr>
              <w:t>Lunch</w:t>
            </w:r>
          </w:p>
        </w:tc>
      </w:tr>
      <w:tr w:rsidR="0073431F" w:rsidRPr="00730600" w:rsidTr="006E23BD">
        <w:trPr>
          <w:trHeight w:val="449"/>
        </w:trPr>
        <w:tc>
          <w:tcPr>
            <w:tcW w:w="1395" w:type="dxa"/>
            <w:shd w:val="clear" w:color="auto" w:fill="FFFFFF" w:themeFill="background1"/>
          </w:tcPr>
          <w:p w:rsidR="005961FC" w:rsidRPr="00730600" w:rsidRDefault="00CE6131" w:rsidP="006E23BD">
            <w:pPr>
              <w:spacing w:line="360" w:lineRule="auto"/>
              <w:rPr>
                <w:rFonts w:eastAsia="Batang" w:cstheme="minorHAnsi"/>
                <w:b/>
                <w:sz w:val="24"/>
                <w:szCs w:val="24"/>
              </w:rPr>
            </w:pPr>
            <w:r w:rsidRPr="00730600">
              <w:rPr>
                <w:rFonts w:eastAsia="Batang" w:cstheme="minorHAnsi"/>
                <w:b/>
                <w:sz w:val="24"/>
                <w:szCs w:val="24"/>
              </w:rPr>
              <w:t>14</w:t>
            </w:r>
            <w:r w:rsidR="00192502" w:rsidRPr="00730600">
              <w:rPr>
                <w:rFonts w:eastAsia="Batang" w:cstheme="minorHAnsi"/>
                <w:b/>
                <w:sz w:val="24"/>
                <w:szCs w:val="24"/>
                <w:vertAlign w:val="superscript"/>
              </w:rPr>
              <w:t>0</w:t>
            </w:r>
            <w:r w:rsidR="005961FC" w:rsidRPr="00730600">
              <w:rPr>
                <w:rFonts w:eastAsia="Batang" w:cstheme="minorHAnsi"/>
                <w:b/>
                <w:sz w:val="24"/>
                <w:szCs w:val="24"/>
                <w:vertAlign w:val="superscript"/>
              </w:rPr>
              <w:t>0</w:t>
            </w:r>
            <w:r w:rsidR="005961FC" w:rsidRPr="00730600">
              <w:rPr>
                <w:rFonts w:eastAsia="Batang" w:cstheme="minorHAnsi"/>
                <w:b/>
                <w:sz w:val="24"/>
                <w:szCs w:val="24"/>
              </w:rPr>
              <w:t>-</w:t>
            </w:r>
            <w:r w:rsidR="00F84947" w:rsidRPr="00730600">
              <w:rPr>
                <w:rFonts w:eastAsia="Batang" w:cstheme="minorHAnsi"/>
                <w:b/>
                <w:sz w:val="24"/>
                <w:szCs w:val="24"/>
              </w:rPr>
              <w:t xml:space="preserve"> </w:t>
            </w:r>
            <w:r w:rsidRPr="00730600">
              <w:rPr>
                <w:rFonts w:eastAsia="Batang" w:cstheme="minorHAnsi"/>
                <w:b/>
                <w:sz w:val="24"/>
                <w:szCs w:val="24"/>
              </w:rPr>
              <w:t>16</w:t>
            </w:r>
            <w:r w:rsidRPr="00730600">
              <w:rPr>
                <w:rFonts w:eastAsia="Batang" w:cstheme="minorHAnsi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978" w:type="dxa"/>
            <w:shd w:val="clear" w:color="auto" w:fill="FFFFFF" w:themeFill="background1"/>
          </w:tcPr>
          <w:p w:rsidR="005961FC" w:rsidRPr="00730600" w:rsidRDefault="00CE6131" w:rsidP="0073431F">
            <w:pPr>
              <w:spacing w:line="360" w:lineRule="auto"/>
              <w:jc w:val="both"/>
              <w:rPr>
                <w:rFonts w:eastAsia="Batang" w:cstheme="minorHAnsi"/>
                <w:sz w:val="24"/>
                <w:szCs w:val="24"/>
              </w:rPr>
            </w:pPr>
            <w:r w:rsidRPr="00730600">
              <w:rPr>
                <w:rFonts w:eastAsia="Batang" w:cstheme="minorHAnsi"/>
                <w:sz w:val="24"/>
                <w:szCs w:val="24"/>
              </w:rPr>
              <w:t xml:space="preserve">Dyskusja panelowa: </w:t>
            </w:r>
            <w:r w:rsidR="00E1615F" w:rsidRPr="00730600">
              <w:rPr>
                <w:rFonts w:eastAsia="Batang" w:cstheme="minorHAnsi"/>
                <w:sz w:val="24"/>
                <w:szCs w:val="24"/>
              </w:rPr>
              <w:t>Silver Sharing: m</w:t>
            </w:r>
            <w:r w:rsidR="00D9281B">
              <w:rPr>
                <w:rFonts w:eastAsia="Batang" w:cstheme="minorHAnsi"/>
                <w:sz w:val="24"/>
                <w:szCs w:val="24"/>
              </w:rPr>
              <w:t>iędzy teorią, a</w:t>
            </w:r>
            <w:r w:rsidRPr="00730600">
              <w:rPr>
                <w:rFonts w:eastAsia="Batang" w:cstheme="minorHAnsi"/>
                <w:sz w:val="24"/>
                <w:szCs w:val="24"/>
              </w:rPr>
              <w:t xml:space="preserve"> praktyką</w:t>
            </w:r>
            <w:r w:rsidR="00A67D0B" w:rsidRPr="00730600">
              <w:rPr>
                <w:rFonts w:eastAsia="Batang" w:cstheme="minorHAnsi"/>
                <w:sz w:val="24"/>
                <w:szCs w:val="24"/>
              </w:rPr>
              <w:t xml:space="preserve"> </w:t>
            </w:r>
          </w:p>
        </w:tc>
      </w:tr>
      <w:tr w:rsidR="006E23BD" w:rsidRPr="00730600" w:rsidTr="006E23BD">
        <w:trPr>
          <w:trHeight w:val="449"/>
        </w:trPr>
        <w:tc>
          <w:tcPr>
            <w:tcW w:w="1395" w:type="dxa"/>
            <w:shd w:val="clear" w:color="auto" w:fill="FFFFFF" w:themeFill="background1"/>
          </w:tcPr>
          <w:p w:rsidR="006E23BD" w:rsidRPr="00730600" w:rsidRDefault="006E23BD" w:rsidP="0073431F">
            <w:pPr>
              <w:spacing w:line="360" w:lineRule="auto"/>
              <w:rPr>
                <w:rFonts w:eastAsia="Batang" w:cstheme="minorHAnsi"/>
                <w:b/>
                <w:sz w:val="24"/>
                <w:szCs w:val="24"/>
              </w:rPr>
            </w:pPr>
            <w:r w:rsidRPr="00730600">
              <w:rPr>
                <w:rFonts w:eastAsia="Batang" w:cstheme="minorHAnsi"/>
                <w:b/>
                <w:sz w:val="24"/>
                <w:szCs w:val="24"/>
              </w:rPr>
              <w:t>16</w:t>
            </w:r>
            <w:r w:rsidRPr="00730600">
              <w:rPr>
                <w:rFonts w:eastAsia="Batang" w:cstheme="minorHAnsi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978" w:type="dxa"/>
            <w:shd w:val="clear" w:color="auto" w:fill="FFFFFF" w:themeFill="background1"/>
          </w:tcPr>
          <w:p w:rsidR="006E23BD" w:rsidRPr="00730600" w:rsidRDefault="006E23BD" w:rsidP="0073431F">
            <w:pPr>
              <w:spacing w:line="360" w:lineRule="auto"/>
              <w:rPr>
                <w:rFonts w:eastAsia="Batang" w:cstheme="minorHAnsi"/>
                <w:b/>
                <w:sz w:val="24"/>
                <w:szCs w:val="24"/>
              </w:rPr>
            </w:pPr>
            <w:r w:rsidRPr="00730600">
              <w:rPr>
                <w:rFonts w:eastAsia="Batang" w:cstheme="minorHAnsi"/>
                <w:sz w:val="24"/>
                <w:szCs w:val="24"/>
              </w:rPr>
              <w:t>Zakończenie pierwszego dnia konferencji</w:t>
            </w:r>
          </w:p>
        </w:tc>
      </w:tr>
    </w:tbl>
    <w:p w:rsidR="0073431F" w:rsidRDefault="0073431F" w:rsidP="0073431F">
      <w:pPr>
        <w:tabs>
          <w:tab w:val="center" w:pos="4539"/>
          <w:tab w:val="right" w:pos="9078"/>
        </w:tabs>
        <w:spacing w:after="0" w:line="360" w:lineRule="auto"/>
        <w:ind w:right="-6"/>
        <w:jc w:val="center"/>
        <w:rPr>
          <w:rFonts w:eastAsia="Batang" w:cstheme="minorHAnsi"/>
          <w:b/>
          <w:bCs/>
          <w:iCs/>
          <w:sz w:val="24"/>
          <w:szCs w:val="24"/>
        </w:rPr>
      </w:pPr>
    </w:p>
    <w:p w:rsidR="00C24AC4" w:rsidRDefault="00C24AC4" w:rsidP="0073431F">
      <w:pPr>
        <w:tabs>
          <w:tab w:val="center" w:pos="4539"/>
          <w:tab w:val="right" w:pos="9078"/>
        </w:tabs>
        <w:spacing w:after="0" w:line="360" w:lineRule="auto"/>
        <w:ind w:right="-6"/>
        <w:jc w:val="center"/>
        <w:rPr>
          <w:rFonts w:eastAsia="Batang" w:cstheme="minorHAnsi"/>
          <w:b/>
          <w:bCs/>
          <w:iCs/>
          <w:sz w:val="24"/>
          <w:szCs w:val="24"/>
        </w:rPr>
      </w:pPr>
    </w:p>
    <w:p w:rsidR="00CE6131" w:rsidRPr="00802719" w:rsidRDefault="00CE6131" w:rsidP="0073431F">
      <w:pPr>
        <w:tabs>
          <w:tab w:val="center" w:pos="4539"/>
          <w:tab w:val="right" w:pos="9078"/>
        </w:tabs>
        <w:spacing w:after="0" w:line="360" w:lineRule="auto"/>
        <w:ind w:right="-6"/>
        <w:jc w:val="center"/>
        <w:rPr>
          <w:rFonts w:eastAsia="Batang" w:cstheme="minorHAnsi"/>
          <w:b/>
          <w:bCs/>
          <w:iCs/>
          <w:sz w:val="24"/>
          <w:szCs w:val="24"/>
        </w:rPr>
      </w:pPr>
      <w:r w:rsidRPr="00802719">
        <w:rPr>
          <w:rFonts w:eastAsia="Batang" w:cstheme="minorHAnsi"/>
          <w:b/>
          <w:bCs/>
          <w:iCs/>
          <w:sz w:val="24"/>
          <w:szCs w:val="24"/>
        </w:rPr>
        <w:lastRenderedPageBreak/>
        <w:t>8 czerwca 2017</w:t>
      </w:r>
    </w:p>
    <w:p w:rsidR="00802719" w:rsidRPr="00802719" w:rsidRDefault="00802719" w:rsidP="0073431F">
      <w:pPr>
        <w:tabs>
          <w:tab w:val="center" w:pos="4539"/>
          <w:tab w:val="right" w:pos="9078"/>
        </w:tabs>
        <w:spacing w:after="0" w:line="360" w:lineRule="auto"/>
        <w:ind w:right="-6"/>
        <w:jc w:val="center"/>
        <w:rPr>
          <w:rFonts w:eastAsia="Batang" w:cstheme="minorHAnsi"/>
          <w:b/>
          <w:bCs/>
          <w:iCs/>
          <w:sz w:val="18"/>
          <w:szCs w:val="18"/>
        </w:rPr>
      </w:pPr>
      <w:r w:rsidRPr="00802719">
        <w:rPr>
          <w:rFonts w:cstheme="minorHAnsi"/>
          <w:sz w:val="18"/>
          <w:szCs w:val="18"/>
        </w:rPr>
        <w:t>Pirat Restauracja Hotel &amp; Basen &amp; Spa</w:t>
      </w:r>
      <w:r w:rsidRPr="00802719">
        <w:rPr>
          <w:rFonts w:cstheme="minorHAnsi"/>
          <w:sz w:val="18"/>
          <w:szCs w:val="18"/>
        </w:rPr>
        <w:br/>
        <w:t>ul. Bałtycka 95, 10-180 Olsztyn</w:t>
      </w:r>
    </w:p>
    <w:tbl>
      <w:tblPr>
        <w:tblStyle w:val="Tabela-Siatka"/>
        <w:tblW w:w="937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395"/>
        <w:gridCol w:w="7978"/>
      </w:tblGrid>
      <w:tr w:rsidR="0073431F" w:rsidRPr="00730600" w:rsidTr="00087F58">
        <w:trPr>
          <w:trHeight w:val="264"/>
        </w:trPr>
        <w:tc>
          <w:tcPr>
            <w:tcW w:w="9373" w:type="dxa"/>
            <w:gridSpan w:val="2"/>
            <w:shd w:val="clear" w:color="auto" w:fill="FFFFFF" w:themeFill="background1"/>
          </w:tcPr>
          <w:p w:rsidR="00CE6131" w:rsidRPr="00730600" w:rsidRDefault="00CE6131" w:rsidP="0073431F">
            <w:pPr>
              <w:spacing w:line="360" w:lineRule="auto"/>
              <w:jc w:val="center"/>
              <w:rPr>
                <w:rFonts w:eastAsia="Batang" w:cstheme="minorHAnsi"/>
                <w:b/>
                <w:sz w:val="24"/>
                <w:szCs w:val="24"/>
              </w:rPr>
            </w:pPr>
            <w:r w:rsidRPr="00730600">
              <w:rPr>
                <w:rFonts w:eastAsia="Batang" w:cstheme="minorHAnsi"/>
                <w:b/>
                <w:sz w:val="24"/>
                <w:szCs w:val="24"/>
              </w:rPr>
              <w:t>PROGRAM KONFERENCJI</w:t>
            </w:r>
          </w:p>
        </w:tc>
      </w:tr>
      <w:tr w:rsidR="0073431F" w:rsidRPr="00730600" w:rsidTr="006E23BD">
        <w:trPr>
          <w:trHeight w:val="338"/>
        </w:trPr>
        <w:tc>
          <w:tcPr>
            <w:tcW w:w="1395" w:type="dxa"/>
            <w:shd w:val="clear" w:color="auto" w:fill="FFFFFF" w:themeFill="background1"/>
          </w:tcPr>
          <w:p w:rsidR="00CE6131" w:rsidRPr="00730600" w:rsidRDefault="00E04DBF" w:rsidP="0073431F">
            <w:pPr>
              <w:spacing w:line="360" w:lineRule="auto"/>
              <w:jc w:val="center"/>
              <w:rPr>
                <w:rFonts w:eastAsia="Batang" w:cstheme="minorHAnsi"/>
                <w:b/>
                <w:sz w:val="24"/>
                <w:szCs w:val="24"/>
                <w:vertAlign w:val="superscript"/>
              </w:rPr>
            </w:pPr>
            <w:r w:rsidRPr="00730600">
              <w:rPr>
                <w:rFonts w:eastAsia="Batang" w:cstheme="minorHAnsi"/>
                <w:b/>
                <w:sz w:val="24"/>
                <w:szCs w:val="24"/>
              </w:rPr>
              <w:t>8</w:t>
            </w:r>
            <w:r w:rsidRPr="00730600">
              <w:rPr>
                <w:rFonts w:eastAsia="Batang" w:cstheme="minorHAnsi"/>
                <w:b/>
                <w:sz w:val="24"/>
                <w:szCs w:val="24"/>
                <w:vertAlign w:val="superscript"/>
              </w:rPr>
              <w:t>30</w:t>
            </w:r>
            <w:r w:rsidR="00CE6131" w:rsidRPr="00730600">
              <w:rPr>
                <w:rFonts w:eastAsia="Batang" w:cstheme="minorHAnsi"/>
                <w:b/>
                <w:sz w:val="24"/>
                <w:szCs w:val="24"/>
                <w:vertAlign w:val="superscript"/>
              </w:rPr>
              <w:t xml:space="preserve"> </w:t>
            </w:r>
            <w:r w:rsidR="00CE6131" w:rsidRPr="00730600">
              <w:rPr>
                <w:rFonts w:eastAsia="Batang" w:cstheme="minorHAnsi"/>
                <w:b/>
                <w:sz w:val="24"/>
                <w:szCs w:val="24"/>
              </w:rPr>
              <w:t xml:space="preserve">– </w:t>
            </w:r>
            <w:r w:rsidRPr="00730600">
              <w:rPr>
                <w:rFonts w:eastAsia="Batang" w:cstheme="minorHAnsi"/>
                <w:b/>
                <w:sz w:val="24"/>
                <w:szCs w:val="24"/>
              </w:rPr>
              <w:t>9</w:t>
            </w:r>
            <w:r w:rsidR="00CE6131" w:rsidRPr="00730600">
              <w:rPr>
                <w:rFonts w:eastAsia="Batang" w:cstheme="minorHAnsi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978" w:type="dxa"/>
            <w:shd w:val="clear" w:color="auto" w:fill="FFFFFF" w:themeFill="background1"/>
          </w:tcPr>
          <w:p w:rsidR="00CE6131" w:rsidRPr="00730600" w:rsidRDefault="00E04DBF" w:rsidP="0073431F">
            <w:pPr>
              <w:spacing w:line="360" w:lineRule="auto"/>
              <w:rPr>
                <w:rFonts w:eastAsia="Batang" w:cstheme="minorHAnsi"/>
                <w:sz w:val="24"/>
                <w:szCs w:val="24"/>
              </w:rPr>
            </w:pPr>
            <w:r w:rsidRPr="00730600">
              <w:rPr>
                <w:rFonts w:eastAsia="Batang" w:cstheme="minorHAnsi"/>
                <w:sz w:val="24"/>
                <w:szCs w:val="24"/>
              </w:rPr>
              <w:t>Wprowadzenie</w:t>
            </w:r>
          </w:p>
        </w:tc>
      </w:tr>
      <w:tr w:rsidR="0073431F" w:rsidRPr="00730600" w:rsidTr="006E23BD">
        <w:trPr>
          <w:trHeight w:val="338"/>
        </w:trPr>
        <w:tc>
          <w:tcPr>
            <w:tcW w:w="1395" w:type="dxa"/>
            <w:shd w:val="clear" w:color="auto" w:fill="FFFFFF" w:themeFill="background1"/>
          </w:tcPr>
          <w:p w:rsidR="00CE6131" w:rsidRPr="00730600" w:rsidRDefault="00E04DBF" w:rsidP="0073431F">
            <w:pPr>
              <w:spacing w:line="360" w:lineRule="auto"/>
              <w:jc w:val="center"/>
              <w:rPr>
                <w:rFonts w:eastAsia="Batang" w:cstheme="minorHAnsi"/>
                <w:b/>
                <w:sz w:val="24"/>
                <w:szCs w:val="24"/>
              </w:rPr>
            </w:pPr>
            <w:r w:rsidRPr="00730600">
              <w:rPr>
                <w:rFonts w:eastAsia="Batang" w:cstheme="minorHAnsi"/>
                <w:b/>
                <w:sz w:val="24"/>
                <w:szCs w:val="24"/>
              </w:rPr>
              <w:t>9</w:t>
            </w:r>
            <w:r w:rsidRPr="00730600">
              <w:rPr>
                <w:rFonts w:eastAsia="Batang" w:cstheme="minorHAnsi"/>
                <w:b/>
                <w:sz w:val="24"/>
                <w:szCs w:val="24"/>
                <w:vertAlign w:val="superscript"/>
              </w:rPr>
              <w:t>00</w:t>
            </w:r>
            <w:r w:rsidR="00CE6131" w:rsidRPr="00730600">
              <w:rPr>
                <w:rFonts w:eastAsia="Batang" w:cstheme="minorHAnsi"/>
                <w:b/>
                <w:sz w:val="24"/>
                <w:szCs w:val="24"/>
                <w:vertAlign w:val="superscript"/>
              </w:rPr>
              <w:t xml:space="preserve"> </w:t>
            </w:r>
            <w:r w:rsidR="00CE6131" w:rsidRPr="00730600">
              <w:rPr>
                <w:rFonts w:eastAsia="Batang" w:cstheme="minorHAnsi"/>
                <w:b/>
                <w:sz w:val="24"/>
                <w:szCs w:val="24"/>
              </w:rPr>
              <w:t xml:space="preserve">– </w:t>
            </w:r>
            <w:r w:rsidRPr="00730600">
              <w:rPr>
                <w:rFonts w:eastAsia="Batang" w:cstheme="minorHAnsi"/>
                <w:b/>
                <w:sz w:val="24"/>
                <w:szCs w:val="24"/>
              </w:rPr>
              <w:t>14</w:t>
            </w:r>
            <w:r w:rsidRPr="00730600">
              <w:rPr>
                <w:rFonts w:eastAsia="Batang" w:cstheme="minorHAnsi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978" w:type="dxa"/>
            <w:shd w:val="clear" w:color="auto" w:fill="FFFFFF" w:themeFill="background1"/>
          </w:tcPr>
          <w:p w:rsidR="00CE6131" w:rsidRPr="00730600" w:rsidRDefault="00D9281B" w:rsidP="0073431F">
            <w:pPr>
              <w:spacing w:line="360" w:lineRule="auto"/>
              <w:jc w:val="both"/>
              <w:rPr>
                <w:rFonts w:eastAsia="Batang" w:cstheme="minorHAnsi"/>
                <w:sz w:val="24"/>
                <w:szCs w:val="24"/>
              </w:rPr>
            </w:pPr>
            <w:r>
              <w:rPr>
                <w:rFonts w:eastAsia="Batang" w:cstheme="minorHAnsi"/>
                <w:sz w:val="24"/>
                <w:szCs w:val="24"/>
              </w:rPr>
              <w:t>Jak zastosować Silver Sharing w swojej społeczności. Warsztaty edukacyjne.</w:t>
            </w:r>
          </w:p>
        </w:tc>
      </w:tr>
      <w:tr w:rsidR="006E23BD" w:rsidRPr="00730600" w:rsidTr="006E23BD">
        <w:trPr>
          <w:trHeight w:val="449"/>
        </w:trPr>
        <w:tc>
          <w:tcPr>
            <w:tcW w:w="1395" w:type="dxa"/>
            <w:shd w:val="clear" w:color="auto" w:fill="FFFFFF" w:themeFill="background1"/>
          </w:tcPr>
          <w:p w:rsidR="006E23BD" w:rsidRPr="00730600" w:rsidRDefault="006E23BD" w:rsidP="0073431F">
            <w:pPr>
              <w:spacing w:line="360" w:lineRule="auto"/>
              <w:rPr>
                <w:rFonts w:eastAsia="Batang" w:cstheme="minorHAnsi"/>
                <w:b/>
                <w:sz w:val="24"/>
                <w:szCs w:val="24"/>
              </w:rPr>
            </w:pPr>
            <w:r>
              <w:rPr>
                <w:rFonts w:eastAsia="Batang" w:cstheme="minorHAnsi"/>
                <w:b/>
                <w:sz w:val="24"/>
                <w:szCs w:val="24"/>
              </w:rPr>
              <w:t xml:space="preserve"> </w:t>
            </w:r>
            <w:r w:rsidRPr="00730600">
              <w:rPr>
                <w:rFonts w:eastAsia="Batang" w:cstheme="minorHAnsi"/>
                <w:b/>
                <w:sz w:val="24"/>
                <w:szCs w:val="24"/>
              </w:rPr>
              <w:t>14</w:t>
            </w:r>
            <w:r w:rsidRPr="00730600">
              <w:rPr>
                <w:rFonts w:eastAsia="Batang" w:cstheme="minorHAnsi"/>
                <w:b/>
                <w:sz w:val="24"/>
                <w:szCs w:val="24"/>
                <w:vertAlign w:val="superscript"/>
              </w:rPr>
              <w:t>00</w:t>
            </w:r>
            <w:r w:rsidRPr="00730600">
              <w:rPr>
                <w:rFonts w:eastAsia="Batang" w:cstheme="minorHAnsi"/>
                <w:b/>
                <w:sz w:val="24"/>
                <w:szCs w:val="24"/>
              </w:rPr>
              <w:t>-15</w:t>
            </w:r>
            <w:r w:rsidRPr="00730600">
              <w:rPr>
                <w:rFonts w:eastAsia="Batang" w:cstheme="minorHAnsi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978" w:type="dxa"/>
            <w:shd w:val="clear" w:color="auto" w:fill="FFFFFF" w:themeFill="background1"/>
          </w:tcPr>
          <w:p w:rsidR="006E23BD" w:rsidRPr="00730600" w:rsidRDefault="006E23BD" w:rsidP="0073431F">
            <w:pPr>
              <w:spacing w:line="360" w:lineRule="auto"/>
              <w:rPr>
                <w:rFonts w:eastAsia="Batang" w:cstheme="minorHAnsi"/>
                <w:b/>
                <w:sz w:val="24"/>
                <w:szCs w:val="24"/>
              </w:rPr>
            </w:pPr>
            <w:r w:rsidRPr="00730600">
              <w:rPr>
                <w:rFonts w:eastAsia="Batang" w:cstheme="minorHAnsi"/>
                <w:sz w:val="24"/>
                <w:szCs w:val="24"/>
              </w:rPr>
              <w:t>Lunch</w:t>
            </w:r>
          </w:p>
        </w:tc>
      </w:tr>
      <w:tr w:rsidR="0073431F" w:rsidRPr="00730600" w:rsidTr="006E23BD">
        <w:trPr>
          <w:trHeight w:val="449"/>
        </w:trPr>
        <w:tc>
          <w:tcPr>
            <w:tcW w:w="1395" w:type="dxa"/>
            <w:shd w:val="clear" w:color="auto" w:fill="FFFFFF" w:themeFill="background1"/>
          </w:tcPr>
          <w:p w:rsidR="00CE6131" w:rsidRPr="00730600" w:rsidRDefault="00E04DBF" w:rsidP="0073431F">
            <w:pPr>
              <w:spacing w:line="360" w:lineRule="auto"/>
              <w:jc w:val="center"/>
              <w:rPr>
                <w:rFonts w:eastAsia="Batang" w:cstheme="minorHAnsi"/>
                <w:b/>
                <w:sz w:val="24"/>
                <w:szCs w:val="24"/>
              </w:rPr>
            </w:pPr>
            <w:r w:rsidRPr="00730600">
              <w:rPr>
                <w:rFonts w:eastAsia="Batang" w:cstheme="minorHAnsi"/>
                <w:b/>
                <w:sz w:val="24"/>
                <w:szCs w:val="24"/>
              </w:rPr>
              <w:t>15</w:t>
            </w:r>
            <w:r w:rsidR="00CE6131" w:rsidRPr="00730600">
              <w:rPr>
                <w:rFonts w:eastAsia="Batang" w:cstheme="minorHAnsi"/>
                <w:b/>
                <w:sz w:val="24"/>
                <w:szCs w:val="24"/>
                <w:vertAlign w:val="superscript"/>
              </w:rPr>
              <w:t>00</w:t>
            </w:r>
            <w:r w:rsidR="00CE6131" w:rsidRPr="00730600">
              <w:rPr>
                <w:rFonts w:eastAsia="Batang" w:cstheme="minorHAnsi"/>
                <w:b/>
                <w:sz w:val="24"/>
                <w:szCs w:val="24"/>
              </w:rPr>
              <w:t>- 16</w:t>
            </w:r>
            <w:r w:rsidR="00CE6131" w:rsidRPr="00730600">
              <w:rPr>
                <w:rFonts w:eastAsia="Batang" w:cstheme="minorHAnsi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978" w:type="dxa"/>
            <w:shd w:val="clear" w:color="auto" w:fill="FFFFFF" w:themeFill="background1"/>
          </w:tcPr>
          <w:p w:rsidR="00CE6131" w:rsidRPr="00730600" w:rsidRDefault="0073431F" w:rsidP="0073431F">
            <w:pPr>
              <w:spacing w:line="360" w:lineRule="auto"/>
              <w:jc w:val="both"/>
              <w:rPr>
                <w:rFonts w:eastAsia="Batang" w:cstheme="minorHAnsi"/>
                <w:sz w:val="24"/>
                <w:szCs w:val="24"/>
              </w:rPr>
            </w:pPr>
            <w:r w:rsidRPr="00730600">
              <w:rPr>
                <w:rFonts w:eastAsia="Batang" w:cstheme="minorHAnsi"/>
                <w:sz w:val="24"/>
                <w:szCs w:val="24"/>
              </w:rPr>
              <w:t>Zakończenie konferencji, rekom</w:t>
            </w:r>
            <w:r w:rsidR="00E04DBF" w:rsidRPr="00730600">
              <w:rPr>
                <w:rFonts w:eastAsia="Batang" w:cstheme="minorHAnsi"/>
                <w:sz w:val="24"/>
                <w:szCs w:val="24"/>
              </w:rPr>
              <w:t>e</w:t>
            </w:r>
            <w:r w:rsidRPr="00730600">
              <w:rPr>
                <w:rFonts w:eastAsia="Batang" w:cstheme="minorHAnsi"/>
                <w:sz w:val="24"/>
                <w:szCs w:val="24"/>
              </w:rPr>
              <w:t>n</w:t>
            </w:r>
            <w:r w:rsidR="00E04DBF" w:rsidRPr="00730600">
              <w:rPr>
                <w:rFonts w:eastAsia="Batang" w:cstheme="minorHAnsi"/>
                <w:sz w:val="24"/>
                <w:szCs w:val="24"/>
              </w:rPr>
              <w:t>dacje, dyskusja</w:t>
            </w:r>
            <w:r w:rsidR="00CE6131" w:rsidRPr="00730600">
              <w:rPr>
                <w:rFonts w:eastAsia="Batang" w:cstheme="minorHAnsi"/>
                <w:sz w:val="24"/>
                <w:szCs w:val="24"/>
              </w:rPr>
              <w:t xml:space="preserve"> </w:t>
            </w:r>
          </w:p>
        </w:tc>
      </w:tr>
    </w:tbl>
    <w:p w:rsidR="00350945" w:rsidRPr="00730600" w:rsidRDefault="00350945" w:rsidP="0073431F">
      <w:pPr>
        <w:spacing w:after="0" w:line="360" w:lineRule="auto"/>
        <w:jc w:val="center"/>
        <w:rPr>
          <w:rFonts w:eastAsia="Batang" w:cstheme="minorHAnsi"/>
          <w:b/>
          <w:sz w:val="24"/>
          <w:szCs w:val="24"/>
        </w:rPr>
      </w:pPr>
    </w:p>
    <w:sectPr w:rsidR="00350945" w:rsidRPr="00730600" w:rsidSect="008E225F">
      <w:headerReference w:type="default" r:id="rId8"/>
      <w:pgSz w:w="11906" w:h="16838"/>
      <w:pgMar w:top="522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0CA" w:rsidRDefault="00E320CA" w:rsidP="00DB1E83">
      <w:pPr>
        <w:spacing w:after="0" w:line="240" w:lineRule="auto"/>
      </w:pPr>
      <w:r>
        <w:separator/>
      </w:r>
    </w:p>
  </w:endnote>
  <w:endnote w:type="continuationSeparator" w:id="0">
    <w:p w:rsidR="00E320CA" w:rsidRDefault="00E320CA" w:rsidP="00DB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0CA" w:rsidRDefault="00E320CA" w:rsidP="00DB1E83">
      <w:pPr>
        <w:spacing w:after="0" w:line="240" w:lineRule="auto"/>
      </w:pPr>
      <w:r>
        <w:separator/>
      </w:r>
    </w:p>
  </w:footnote>
  <w:footnote w:type="continuationSeparator" w:id="0">
    <w:p w:rsidR="00E320CA" w:rsidRDefault="00E320CA" w:rsidP="00DB1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F58" w:rsidRDefault="00087F58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4798060</wp:posOffset>
          </wp:positionH>
          <wp:positionV relativeFrom="paragraph">
            <wp:posOffset>24130</wp:posOffset>
          </wp:positionV>
          <wp:extent cx="1571625" cy="623570"/>
          <wp:effectExtent l="0" t="0" r="9525" b="5080"/>
          <wp:wrapTight wrapText="bothSides">
            <wp:wrapPolygon edited="0">
              <wp:start x="0" y="0"/>
              <wp:lineTo x="0" y="21116"/>
              <wp:lineTo x="21469" y="21116"/>
              <wp:lineTo x="2146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3430905</wp:posOffset>
          </wp:positionH>
          <wp:positionV relativeFrom="paragraph">
            <wp:posOffset>-139700</wp:posOffset>
          </wp:positionV>
          <wp:extent cx="1372870" cy="981075"/>
          <wp:effectExtent l="0" t="0" r="0" b="9525"/>
          <wp:wrapTight wrapText="bothSides">
            <wp:wrapPolygon edited="0">
              <wp:start x="0" y="0"/>
              <wp:lineTo x="0" y="21390"/>
              <wp:lineTo x="21280" y="21390"/>
              <wp:lineTo x="21280" y="0"/>
              <wp:lineTo x="0" y="0"/>
            </wp:wrapPolygon>
          </wp:wrapTight>
          <wp:docPr id="6" name="Obraz 6" descr="\\serveris3\UserShares\Daiga.Muktupavela\Daiga\Maarketings\Logo_veidnes\GNlogo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5" descr="\\serveris3\UserShares\Daiga.Muktupavela\Daiga\Maarketings\Logo_veidnes\GNlogo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7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1737360</wp:posOffset>
          </wp:positionH>
          <wp:positionV relativeFrom="margin">
            <wp:posOffset>-1510030</wp:posOffset>
          </wp:positionV>
          <wp:extent cx="1664970" cy="1028700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-598170</wp:posOffset>
          </wp:positionH>
          <wp:positionV relativeFrom="paragraph">
            <wp:posOffset>-73660</wp:posOffset>
          </wp:positionV>
          <wp:extent cx="2362200" cy="685800"/>
          <wp:effectExtent l="0" t="0" r="0" b="0"/>
          <wp:wrapTight wrapText="bothSides">
            <wp:wrapPolygon edited="0">
              <wp:start x="0" y="0"/>
              <wp:lineTo x="0" y="21000"/>
              <wp:lineTo x="21426" y="21000"/>
              <wp:lineTo x="21426" y="0"/>
              <wp:lineTo x="0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t xml:space="preserve">                                                                                                 </w:t>
    </w:r>
  </w:p>
  <w:p w:rsidR="00087F58" w:rsidRDefault="00087F58">
    <w:pPr>
      <w:pStyle w:val="Nagwek"/>
      <w:rPr>
        <w:noProof/>
        <w:lang w:eastAsia="pl-PL"/>
      </w:rPr>
    </w:pPr>
  </w:p>
  <w:p w:rsidR="00087F58" w:rsidRDefault="00087F58">
    <w:pPr>
      <w:pStyle w:val="Nagwek"/>
      <w:rPr>
        <w:noProof/>
        <w:lang w:eastAsia="pl-PL"/>
      </w:rPr>
    </w:pPr>
  </w:p>
  <w:p w:rsidR="00087F58" w:rsidRDefault="00087F58">
    <w:pPr>
      <w:pStyle w:val="Nagwek"/>
      <w:rPr>
        <w:noProof/>
        <w:lang w:eastAsia="pl-PL"/>
      </w:rPr>
    </w:pPr>
  </w:p>
  <w:p w:rsidR="00087F58" w:rsidRDefault="00087F58">
    <w:pPr>
      <w:pStyle w:val="Nagwek"/>
      <w:rPr>
        <w:noProof/>
        <w:lang w:eastAsia="pl-PL"/>
      </w:rPr>
    </w:pPr>
  </w:p>
  <w:p w:rsidR="00087F58" w:rsidRDefault="00087F58">
    <w:pPr>
      <w:pStyle w:val="Nagwek"/>
      <w:rPr>
        <w:noProof/>
        <w:lang w:eastAsia="pl-PL"/>
      </w:rPr>
    </w:pPr>
  </w:p>
  <w:p w:rsidR="00087F58" w:rsidRDefault="00087F58">
    <w:pPr>
      <w:pStyle w:val="Nagwek"/>
      <w:rPr>
        <w:noProof/>
        <w:lang w:eastAsia="pl-PL"/>
      </w:rPr>
    </w:pPr>
  </w:p>
  <w:p w:rsidR="00087F58" w:rsidRDefault="00087F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B3C2B"/>
    <w:multiLevelType w:val="hybridMultilevel"/>
    <w:tmpl w:val="2BCA2D9A"/>
    <w:lvl w:ilvl="0" w:tplc="0415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53E41A55"/>
    <w:multiLevelType w:val="hybridMultilevel"/>
    <w:tmpl w:val="E556A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B9"/>
    <w:rsid w:val="000210C7"/>
    <w:rsid w:val="000245E5"/>
    <w:rsid w:val="000655E3"/>
    <w:rsid w:val="00075E94"/>
    <w:rsid w:val="00087F58"/>
    <w:rsid w:val="000A0A05"/>
    <w:rsid w:val="000E2B3B"/>
    <w:rsid w:val="0011313D"/>
    <w:rsid w:val="00126A90"/>
    <w:rsid w:val="00144696"/>
    <w:rsid w:val="00145737"/>
    <w:rsid w:val="001468CC"/>
    <w:rsid w:val="00192502"/>
    <w:rsid w:val="001F46FF"/>
    <w:rsid w:val="00260C50"/>
    <w:rsid w:val="00263181"/>
    <w:rsid w:val="00276DA5"/>
    <w:rsid w:val="002818DE"/>
    <w:rsid w:val="00291021"/>
    <w:rsid w:val="002F7E7D"/>
    <w:rsid w:val="0031070B"/>
    <w:rsid w:val="00350945"/>
    <w:rsid w:val="00375E5D"/>
    <w:rsid w:val="003960C2"/>
    <w:rsid w:val="003962A9"/>
    <w:rsid w:val="003A138F"/>
    <w:rsid w:val="003D713A"/>
    <w:rsid w:val="00420A2A"/>
    <w:rsid w:val="00427082"/>
    <w:rsid w:val="004357EF"/>
    <w:rsid w:val="0046136E"/>
    <w:rsid w:val="004B0F77"/>
    <w:rsid w:val="004B10CD"/>
    <w:rsid w:val="004D3941"/>
    <w:rsid w:val="00513CC0"/>
    <w:rsid w:val="00594326"/>
    <w:rsid w:val="005961FC"/>
    <w:rsid w:val="005B583B"/>
    <w:rsid w:val="0063441F"/>
    <w:rsid w:val="00644AE1"/>
    <w:rsid w:val="00653F55"/>
    <w:rsid w:val="006E23BD"/>
    <w:rsid w:val="006E26B1"/>
    <w:rsid w:val="00712450"/>
    <w:rsid w:val="0072792C"/>
    <w:rsid w:val="00730600"/>
    <w:rsid w:val="0073431F"/>
    <w:rsid w:val="0075442A"/>
    <w:rsid w:val="0075680F"/>
    <w:rsid w:val="00766117"/>
    <w:rsid w:val="00771DD2"/>
    <w:rsid w:val="0077275E"/>
    <w:rsid w:val="007A776F"/>
    <w:rsid w:val="00802719"/>
    <w:rsid w:val="00813276"/>
    <w:rsid w:val="00822984"/>
    <w:rsid w:val="008561DE"/>
    <w:rsid w:val="0086115B"/>
    <w:rsid w:val="008A0F67"/>
    <w:rsid w:val="008A38C6"/>
    <w:rsid w:val="008E225F"/>
    <w:rsid w:val="008E50E0"/>
    <w:rsid w:val="008F504E"/>
    <w:rsid w:val="0091692A"/>
    <w:rsid w:val="00924392"/>
    <w:rsid w:val="00926FD7"/>
    <w:rsid w:val="00933A24"/>
    <w:rsid w:val="00934B1A"/>
    <w:rsid w:val="0094307E"/>
    <w:rsid w:val="00950F7C"/>
    <w:rsid w:val="0098027C"/>
    <w:rsid w:val="00996A66"/>
    <w:rsid w:val="009A39CC"/>
    <w:rsid w:val="009C62A2"/>
    <w:rsid w:val="009F28EE"/>
    <w:rsid w:val="009F619C"/>
    <w:rsid w:val="00A13AB9"/>
    <w:rsid w:val="00A60741"/>
    <w:rsid w:val="00A62693"/>
    <w:rsid w:val="00A67D0B"/>
    <w:rsid w:val="00AA5F0E"/>
    <w:rsid w:val="00AF3E6A"/>
    <w:rsid w:val="00AF5D83"/>
    <w:rsid w:val="00B35015"/>
    <w:rsid w:val="00B43A1C"/>
    <w:rsid w:val="00B5046D"/>
    <w:rsid w:val="00B636C7"/>
    <w:rsid w:val="00B929D9"/>
    <w:rsid w:val="00BC2AFA"/>
    <w:rsid w:val="00C23CCC"/>
    <w:rsid w:val="00C24AC4"/>
    <w:rsid w:val="00C3192B"/>
    <w:rsid w:val="00C74445"/>
    <w:rsid w:val="00C81227"/>
    <w:rsid w:val="00CD3F2B"/>
    <w:rsid w:val="00CE6131"/>
    <w:rsid w:val="00D30611"/>
    <w:rsid w:val="00D74096"/>
    <w:rsid w:val="00D80920"/>
    <w:rsid w:val="00D9281B"/>
    <w:rsid w:val="00D92912"/>
    <w:rsid w:val="00DB1E83"/>
    <w:rsid w:val="00DD11D7"/>
    <w:rsid w:val="00DD47E5"/>
    <w:rsid w:val="00DF40B4"/>
    <w:rsid w:val="00DF5B82"/>
    <w:rsid w:val="00E04DBF"/>
    <w:rsid w:val="00E1615F"/>
    <w:rsid w:val="00E2375F"/>
    <w:rsid w:val="00E320CA"/>
    <w:rsid w:val="00E43B4C"/>
    <w:rsid w:val="00E95B23"/>
    <w:rsid w:val="00EF0A1A"/>
    <w:rsid w:val="00F307F5"/>
    <w:rsid w:val="00F84649"/>
    <w:rsid w:val="00F84947"/>
    <w:rsid w:val="00F86F5B"/>
    <w:rsid w:val="00FC2A34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D4D8F6-F9F7-4AC2-B397-8C591601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F846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B1E8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B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E83"/>
  </w:style>
  <w:style w:type="paragraph" w:styleId="Stopka">
    <w:name w:val="footer"/>
    <w:basedOn w:val="Normalny"/>
    <w:link w:val="StopkaZnak"/>
    <w:uiPriority w:val="99"/>
    <w:unhideWhenUsed/>
    <w:rsid w:val="00DB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E83"/>
  </w:style>
  <w:style w:type="paragraph" w:styleId="Akapitzlist">
    <w:name w:val="List Paragraph"/>
    <w:basedOn w:val="Normalny"/>
    <w:uiPriority w:val="34"/>
    <w:qFormat/>
    <w:rsid w:val="007124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5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5E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0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27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FB5B6-F3CE-4C7C-8FC6-61E900FA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k.rakowski@federacjafosa.pl</dc:creator>
  <cp:keywords/>
  <dc:description/>
  <cp:lastModifiedBy>Maciej Soroka</cp:lastModifiedBy>
  <cp:revision>60</cp:revision>
  <cp:lastPrinted>2016-08-29T10:23:00Z</cp:lastPrinted>
  <dcterms:created xsi:type="dcterms:W3CDTF">2016-08-17T09:59:00Z</dcterms:created>
  <dcterms:modified xsi:type="dcterms:W3CDTF">2017-05-17T09:22:00Z</dcterms:modified>
</cp:coreProperties>
</file>